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53" w:rsidRDefault="001A142A" w:rsidP="00C43188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1BB1C64" wp14:editId="523CDB6E">
            <wp:extent cx="1733550" cy="167022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14" cy="16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88" w:rsidRDefault="002303F1" w:rsidP="00C4318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POLO FIELD HIRE 2016</w:t>
      </w:r>
    </w:p>
    <w:p w:rsidR="00C43188" w:rsidRDefault="00C43188" w:rsidP="00C43188">
      <w:pPr>
        <w:jc w:val="center"/>
        <w:rPr>
          <w:rFonts w:ascii="Times New Roman" w:hAnsi="Times New Roman" w:cs="Times New Roman"/>
        </w:rPr>
      </w:pPr>
      <w:r w:rsidRPr="00C43188">
        <w:rPr>
          <w:rFonts w:ascii="Times New Roman" w:hAnsi="Times New Roman" w:cs="Times New Roman"/>
        </w:rPr>
        <w:t>Kur</w:t>
      </w:r>
      <w:r w:rsidR="00FC3925">
        <w:rPr>
          <w:rFonts w:ascii="Times New Roman" w:hAnsi="Times New Roman" w:cs="Times New Roman"/>
        </w:rPr>
        <w:t>ri Burri Polo Club is opening</w:t>
      </w:r>
      <w:r w:rsidRPr="00C43188">
        <w:rPr>
          <w:rFonts w:ascii="Times New Roman" w:hAnsi="Times New Roman" w:cs="Times New Roman"/>
        </w:rPr>
        <w:t xml:space="preserve"> its </w:t>
      </w:r>
      <w:r w:rsidR="004E4221">
        <w:rPr>
          <w:rFonts w:ascii="Times New Roman" w:hAnsi="Times New Roman" w:cs="Times New Roman"/>
        </w:rPr>
        <w:t>gates and</w:t>
      </w:r>
      <w:r>
        <w:rPr>
          <w:rFonts w:ascii="Times New Roman" w:hAnsi="Times New Roman" w:cs="Times New Roman"/>
        </w:rPr>
        <w:t xml:space="preserve"> offe</w:t>
      </w:r>
      <w:r w:rsidR="00FE0BFE">
        <w:rPr>
          <w:rFonts w:ascii="Times New Roman" w:hAnsi="Times New Roman" w:cs="Times New Roman"/>
        </w:rPr>
        <w:t>ring public</w:t>
      </w:r>
      <w:r>
        <w:rPr>
          <w:rFonts w:ascii="Times New Roman" w:hAnsi="Times New Roman" w:cs="Times New Roman"/>
        </w:rPr>
        <w:t xml:space="preserve"> hire of its </w:t>
      </w:r>
      <w:r w:rsidR="00A762C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umber 1</w:t>
      </w:r>
      <w:r w:rsidR="00A762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polo field.</w:t>
      </w:r>
    </w:p>
    <w:p w:rsidR="00C43188" w:rsidRDefault="00C43188" w:rsidP="00C43188">
      <w:p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>Kurri Burri Number 1</w:t>
      </w:r>
      <w:r w:rsidR="00A762CF">
        <w:rPr>
          <w:rFonts w:ascii="Times New Roman" w:hAnsi="Times New Roman" w:cs="Times New Roman"/>
          <w:noProof/>
          <w:lang w:eastAsia="en-AU"/>
        </w:rPr>
        <w:t>.</w:t>
      </w:r>
      <w:r w:rsidR="007B6FC2">
        <w:rPr>
          <w:rFonts w:ascii="Times New Roman" w:hAnsi="Times New Roman" w:cs="Times New Roman"/>
          <w:noProof/>
          <w:lang w:eastAsia="en-AU"/>
        </w:rPr>
        <w:t xml:space="preserve"> is managed by our in house a</w:t>
      </w:r>
      <w:r>
        <w:rPr>
          <w:rFonts w:ascii="Times New Roman" w:hAnsi="Times New Roman" w:cs="Times New Roman"/>
          <w:noProof/>
          <w:lang w:eastAsia="en-AU"/>
        </w:rPr>
        <w:t>gron</w:t>
      </w:r>
      <w:r w:rsidR="004E4221">
        <w:rPr>
          <w:rFonts w:ascii="Times New Roman" w:hAnsi="Times New Roman" w:cs="Times New Roman"/>
          <w:noProof/>
          <w:lang w:eastAsia="en-AU"/>
        </w:rPr>
        <w:t>o</w:t>
      </w:r>
      <w:r>
        <w:rPr>
          <w:rFonts w:ascii="Times New Roman" w:hAnsi="Times New Roman" w:cs="Times New Roman"/>
          <w:noProof/>
          <w:lang w:eastAsia="en-AU"/>
        </w:rPr>
        <w:t xml:space="preserve">mist who is </w:t>
      </w:r>
      <w:r w:rsidR="004E4221">
        <w:rPr>
          <w:rFonts w:ascii="Times New Roman" w:hAnsi="Times New Roman" w:cs="Times New Roman"/>
          <w:noProof/>
          <w:lang w:eastAsia="en-AU"/>
        </w:rPr>
        <w:t xml:space="preserve">also </w:t>
      </w:r>
      <w:r>
        <w:rPr>
          <w:rFonts w:ascii="Times New Roman" w:hAnsi="Times New Roman" w:cs="Times New Roman"/>
          <w:noProof/>
          <w:lang w:eastAsia="en-AU"/>
        </w:rPr>
        <w:t xml:space="preserve">the chief </w:t>
      </w:r>
      <w:r w:rsidR="00A762CF">
        <w:rPr>
          <w:rFonts w:ascii="Times New Roman" w:hAnsi="Times New Roman" w:cs="Times New Roman"/>
          <w:noProof/>
          <w:lang w:eastAsia="en-AU"/>
        </w:rPr>
        <w:t xml:space="preserve">adviser for </w:t>
      </w:r>
      <w:r w:rsidR="007B6FC2">
        <w:rPr>
          <w:rFonts w:ascii="Times New Roman" w:hAnsi="Times New Roman" w:cs="Times New Roman"/>
          <w:noProof/>
          <w:lang w:eastAsia="en-AU"/>
        </w:rPr>
        <w:t>the ANZ Stadium sports ground</w:t>
      </w:r>
      <w:r w:rsidR="00A762CF">
        <w:rPr>
          <w:rFonts w:ascii="Times New Roman" w:hAnsi="Times New Roman" w:cs="Times New Roman"/>
          <w:noProof/>
          <w:lang w:eastAsia="en-AU"/>
        </w:rPr>
        <w:t>.</w:t>
      </w:r>
      <w:r w:rsidR="007B6FC2">
        <w:rPr>
          <w:rFonts w:ascii="Times New Roman" w:hAnsi="Times New Roman" w:cs="Times New Roman"/>
          <w:noProof/>
          <w:lang w:eastAsia="en-AU"/>
        </w:rPr>
        <w:t xml:space="preserve"> He works closely with the maintenance</w:t>
      </w:r>
      <w:r>
        <w:rPr>
          <w:rFonts w:ascii="Times New Roman" w:hAnsi="Times New Roman" w:cs="Times New Roman"/>
          <w:noProof/>
          <w:lang w:eastAsia="en-AU"/>
        </w:rPr>
        <w:t xml:space="preserve"> tea</w:t>
      </w:r>
      <w:r w:rsidR="007B6FC2">
        <w:rPr>
          <w:rFonts w:ascii="Times New Roman" w:hAnsi="Times New Roman" w:cs="Times New Roman"/>
          <w:noProof/>
          <w:lang w:eastAsia="en-AU"/>
        </w:rPr>
        <w:t xml:space="preserve">m at Kurri Burri to ensure our </w:t>
      </w:r>
      <w:r>
        <w:rPr>
          <w:rFonts w:ascii="Times New Roman" w:hAnsi="Times New Roman" w:cs="Times New Roman"/>
          <w:noProof/>
          <w:lang w:eastAsia="en-AU"/>
        </w:rPr>
        <w:t>ground is maintai</w:t>
      </w:r>
      <w:r w:rsidR="00E73437">
        <w:rPr>
          <w:rFonts w:ascii="Times New Roman" w:hAnsi="Times New Roman" w:cs="Times New Roman"/>
          <w:noProof/>
          <w:lang w:eastAsia="en-AU"/>
        </w:rPr>
        <w:t>ned to the higest standard</w:t>
      </w:r>
      <w:r w:rsidR="007B6FC2">
        <w:rPr>
          <w:rFonts w:ascii="Times New Roman" w:hAnsi="Times New Roman" w:cs="Times New Roman"/>
          <w:noProof/>
          <w:lang w:eastAsia="en-AU"/>
        </w:rPr>
        <w:t>. It</w:t>
      </w:r>
      <w:r w:rsidR="00E73437">
        <w:rPr>
          <w:rFonts w:ascii="Times New Roman" w:hAnsi="Times New Roman" w:cs="Times New Roman"/>
          <w:noProof/>
          <w:lang w:eastAsia="en-AU"/>
        </w:rPr>
        <w:t xml:space="preserve"> is</w:t>
      </w:r>
      <w:r>
        <w:rPr>
          <w:rFonts w:ascii="Times New Roman" w:hAnsi="Times New Roman" w:cs="Times New Roman"/>
          <w:noProof/>
          <w:lang w:eastAsia="en-AU"/>
        </w:rPr>
        <w:t xml:space="preserve"> sanded and de thatched twice a year and hosts prof</w:t>
      </w:r>
      <w:r w:rsidR="007B6FC2">
        <w:rPr>
          <w:rFonts w:ascii="Times New Roman" w:hAnsi="Times New Roman" w:cs="Times New Roman"/>
          <w:noProof/>
          <w:lang w:eastAsia="en-AU"/>
        </w:rPr>
        <w:t>essional sports field drainage to enable a safe playing surface in wet weather conditions.</w:t>
      </w:r>
    </w:p>
    <w:p w:rsidR="00C43188" w:rsidRDefault="00C43188" w:rsidP="00C43188">
      <w:p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>Kurri Burri has an unriveled reputation for being one of the best high goal grounds in the area.</w:t>
      </w:r>
    </w:p>
    <w:p w:rsidR="001A142A" w:rsidRPr="001A142A" w:rsidRDefault="00E73437" w:rsidP="001A142A">
      <w:pPr>
        <w:jc w:val="center"/>
        <w:rPr>
          <w:rFonts w:ascii="Times New Roman" w:hAnsi="Times New Roman" w:cs="Times New Roman"/>
          <w:b/>
          <w:noProof/>
          <w:u w:val="single"/>
          <w:lang w:eastAsia="en-AU"/>
        </w:rPr>
      </w:pPr>
      <w:r w:rsidRPr="001A142A">
        <w:rPr>
          <w:rFonts w:ascii="Times New Roman" w:hAnsi="Times New Roman" w:cs="Times New Roman"/>
          <w:b/>
          <w:noProof/>
          <w:u w:val="single"/>
          <w:lang w:eastAsia="en-AU"/>
        </w:rPr>
        <w:t>Kurri Burri</w:t>
      </w:r>
      <w:r w:rsidR="00FC3925" w:rsidRPr="001A142A">
        <w:rPr>
          <w:rFonts w:ascii="Times New Roman" w:hAnsi="Times New Roman" w:cs="Times New Roman"/>
          <w:b/>
          <w:noProof/>
          <w:u w:val="single"/>
          <w:lang w:eastAsia="en-AU"/>
        </w:rPr>
        <w:t xml:space="preserve"> Number 1. </w:t>
      </w:r>
    </w:p>
    <w:p w:rsidR="00E73437" w:rsidRPr="001A142A" w:rsidRDefault="002303F1" w:rsidP="001A142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lang w:eastAsia="en-AU"/>
        </w:rPr>
      </w:pPr>
      <w:r w:rsidRPr="001A142A">
        <w:rPr>
          <w:rFonts w:ascii="Times New Roman" w:hAnsi="Times New Roman" w:cs="Times New Roman"/>
          <w:noProof/>
          <w:lang w:eastAsia="en-AU"/>
        </w:rPr>
        <w:t>Full s</w:t>
      </w:r>
      <w:r w:rsidR="00E73437" w:rsidRPr="001A142A">
        <w:rPr>
          <w:rFonts w:ascii="Times New Roman" w:hAnsi="Times New Roman" w:cs="Times New Roman"/>
          <w:noProof/>
          <w:lang w:eastAsia="en-AU"/>
        </w:rPr>
        <w:t>iz</w:t>
      </w:r>
      <w:r w:rsidRPr="001A142A">
        <w:rPr>
          <w:rFonts w:ascii="Times New Roman" w:hAnsi="Times New Roman" w:cs="Times New Roman"/>
          <w:noProof/>
          <w:lang w:eastAsia="en-AU"/>
        </w:rPr>
        <w:t xml:space="preserve">e </w:t>
      </w:r>
      <w:r w:rsidR="00FC3925" w:rsidRPr="001A142A">
        <w:rPr>
          <w:rFonts w:ascii="Times New Roman" w:hAnsi="Times New Roman" w:cs="Times New Roman"/>
          <w:noProof/>
          <w:lang w:eastAsia="en-AU"/>
        </w:rPr>
        <w:t>playing surface</w:t>
      </w:r>
    </w:p>
    <w:p w:rsidR="00E73437" w:rsidRDefault="00E73437" w:rsidP="00FC392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>Curved boards</w:t>
      </w:r>
    </w:p>
    <w:p w:rsidR="002303F1" w:rsidRDefault="002303F1" w:rsidP="00FC392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>Sports field drainage</w:t>
      </w:r>
    </w:p>
    <w:p w:rsidR="00E73437" w:rsidRDefault="00E73437" w:rsidP="00FC392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>Digital</w:t>
      </w:r>
      <w:r w:rsidR="002303F1">
        <w:rPr>
          <w:rFonts w:ascii="Times New Roman" w:hAnsi="Times New Roman" w:cs="Times New Roman"/>
          <w:noProof/>
          <w:lang w:eastAsia="en-AU"/>
        </w:rPr>
        <w:t xml:space="preserve"> remote score b</w:t>
      </w:r>
      <w:r>
        <w:rPr>
          <w:rFonts w:ascii="Times New Roman" w:hAnsi="Times New Roman" w:cs="Times New Roman"/>
          <w:noProof/>
          <w:lang w:eastAsia="en-AU"/>
        </w:rPr>
        <w:t>oard</w:t>
      </w:r>
    </w:p>
    <w:p w:rsidR="00E73437" w:rsidRDefault="00E73437" w:rsidP="00FC392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 xml:space="preserve">Fresh </w:t>
      </w:r>
      <w:r w:rsidR="002303F1">
        <w:rPr>
          <w:rFonts w:ascii="Times New Roman" w:hAnsi="Times New Roman" w:cs="Times New Roman"/>
          <w:noProof/>
          <w:lang w:eastAsia="en-AU"/>
        </w:rPr>
        <w:t>l</w:t>
      </w:r>
      <w:r w:rsidRPr="00E73437">
        <w:rPr>
          <w:rFonts w:ascii="Times New Roman" w:hAnsi="Times New Roman" w:cs="Times New Roman"/>
          <w:noProof/>
          <w:lang w:eastAsia="en-AU"/>
        </w:rPr>
        <w:t xml:space="preserve">ine </w:t>
      </w:r>
      <w:r w:rsidR="002303F1">
        <w:rPr>
          <w:rFonts w:ascii="Times New Roman" w:hAnsi="Times New Roman" w:cs="Times New Roman"/>
          <w:noProof/>
          <w:lang w:eastAsia="en-AU"/>
        </w:rPr>
        <w:t>m</w:t>
      </w:r>
      <w:r>
        <w:rPr>
          <w:rFonts w:ascii="Times New Roman" w:hAnsi="Times New Roman" w:cs="Times New Roman"/>
          <w:noProof/>
          <w:lang w:eastAsia="en-AU"/>
        </w:rPr>
        <w:t>arking</w:t>
      </w:r>
    </w:p>
    <w:p w:rsidR="002303F1" w:rsidRPr="00E73437" w:rsidRDefault="002303F1" w:rsidP="00FC392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>Padded full size goal posts</w:t>
      </w:r>
    </w:p>
    <w:p w:rsidR="00E73437" w:rsidRDefault="00E73437" w:rsidP="00FC392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>Ample truck p</w:t>
      </w:r>
      <w:r w:rsidR="001A142A">
        <w:rPr>
          <w:rFonts w:ascii="Times New Roman" w:hAnsi="Times New Roman" w:cs="Times New Roman"/>
          <w:noProof/>
          <w:lang w:eastAsia="en-AU"/>
        </w:rPr>
        <w:t>arking</w:t>
      </w:r>
    </w:p>
    <w:p w:rsidR="00E73437" w:rsidRDefault="0021392C" w:rsidP="001A142A">
      <w:pPr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8CE4B9A" wp14:editId="2D3727B1">
            <wp:extent cx="2533650" cy="1689008"/>
            <wp:effectExtent l="133350" t="114300" r="152400" b="1593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2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929" cy="16971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142A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9C08CE7" wp14:editId="7AEA5926">
            <wp:extent cx="2619375" cy="1746153"/>
            <wp:effectExtent l="133350" t="114300" r="123825" b="1593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2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54" cy="1747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5768" w:rsidRDefault="00365768" w:rsidP="00C43188">
      <w:p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 xml:space="preserve">For further information </w:t>
      </w:r>
      <w:r w:rsidR="002303F1">
        <w:rPr>
          <w:rFonts w:ascii="Times New Roman" w:hAnsi="Times New Roman" w:cs="Times New Roman"/>
          <w:noProof/>
          <w:lang w:eastAsia="en-AU"/>
        </w:rPr>
        <w:t xml:space="preserve">or to arrange an inspection </w:t>
      </w:r>
      <w:r>
        <w:rPr>
          <w:rFonts w:ascii="Times New Roman" w:hAnsi="Times New Roman" w:cs="Times New Roman"/>
          <w:noProof/>
          <w:lang w:eastAsia="en-AU"/>
        </w:rPr>
        <w:t>please contact General Manager</w:t>
      </w:r>
      <w:r w:rsidR="004E4221">
        <w:rPr>
          <w:rFonts w:ascii="Times New Roman" w:hAnsi="Times New Roman" w:cs="Times New Roman"/>
          <w:noProof/>
          <w:lang w:eastAsia="en-AU"/>
        </w:rPr>
        <w:t>,</w:t>
      </w:r>
      <w:r>
        <w:rPr>
          <w:rFonts w:ascii="Times New Roman" w:hAnsi="Times New Roman" w:cs="Times New Roman"/>
          <w:noProof/>
          <w:lang w:eastAsia="en-AU"/>
        </w:rPr>
        <w:t xml:space="preserve"> Hugh Bloore </w:t>
      </w:r>
    </w:p>
    <w:p w:rsidR="00365768" w:rsidRDefault="00365768" w:rsidP="00C43188">
      <w:p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>Ph: +61 414 255 518</w:t>
      </w:r>
    </w:p>
    <w:p w:rsidR="00365768" w:rsidRDefault="00365768" w:rsidP="00C43188">
      <w:pPr>
        <w:jc w:val="center"/>
        <w:rPr>
          <w:rFonts w:ascii="Times New Roman" w:hAnsi="Times New Roman" w:cs="Times New Roman"/>
          <w:noProof/>
          <w:lang w:eastAsia="en-AU"/>
        </w:rPr>
      </w:pPr>
      <w:r>
        <w:rPr>
          <w:rFonts w:ascii="Times New Roman" w:hAnsi="Times New Roman" w:cs="Times New Roman"/>
          <w:noProof/>
          <w:lang w:eastAsia="en-AU"/>
        </w:rPr>
        <w:t xml:space="preserve">Email: </w:t>
      </w:r>
      <w:hyperlink r:id="rId9" w:history="1">
        <w:r w:rsidRPr="008666B5">
          <w:rPr>
            <w:rStyle w:val="Hyperlink"/>
            <w:rFonts w:ascii="Times New Roman" w:hAnsi="Times New Roman" w:cs="Times New Roman"/>
            <w:noProof/>
            <w:lang w:eastAsia="en-AU"/>
          </w:rPr>
          <w:t>hughb@marshall.com.au</w:t>
        </w:r>
      </w:hyperlink>
    </w:p>
    <w:sectPr w:rsidR="00365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25A"/>
    <w:multiLevelType w:val="hybridMultilevel"/>
    <w:tmpl w:val="87041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88"/>
    <w:rsid w:val="001A142A"/>
    <w:rsid w:val="0021392C"/>
    <w:rsid w:val="002303F1"/>
    <w:rsid w:val="00336C9D"/>
    <w:rsid w:val="00365768"/>
    <w:rsid w:val="0044161C"/>
    <w:rsid w:val="004E4221"/>
    <w:rsid w:val="00596D53"/>
    <w:rsid w:val="006011B4"/>
    <w:rsid w:val="006C1FD4"/>
    <w:rsid w:val="007B6FC2"/>
    <w:rsid w:val="009402D2"/>
    <w:rsid w:val="00A762CF"/>
    <w:rsid w:val="00C43188"/>
    <w:rsid w:val="00E73437"/>
    <w:rsid w:val="00FB0EE3"/>
    <w:rsid w:val="00FC3925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7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7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ghb@marshal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APG&amp;Co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Kurri Burri Polo</dc:creator>
  <cp:lastModifiedBy>User</cp:lastModifiedBy>
  <cp:revision>2</cp:revision>
  <cp:lastPrinted>2015-12-01T02:46:00Z</cp:lastPrinted>
  <dcterms:created xsi:type="dcterms:W3CDTF">2015-12-03T00:00:00Z</dcterms:created>
  <dcterms:modified xsi:type="dcterms:W3CDTF">2015-12-03T00:00:00Z</dcterms:modified>
</cp:coreProperties>
</file>